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A" w:rsidRPr="006B7A1F" w:rsidRDefault="00540B8A" w:rsidP="00540B8A">
      <w:pPr>
        <w:tabs>
          <w:tab w:val="left" w:pos="147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TERCERO</w:t>
      </w:r>
      <w:r w:rsidRPr="000C1FF3">
        <w:rPr>
          <w:b/>
          <w:sz w:val="24"/>
          <w:szCs w:val="24"/>
        </w:rPr>
        <w:t xml:space="preserve"> BÁSICO A</w:t>
      </w:r>
      <w:r>
        <w:rPr>
          <w:b/>
          <w:sz w:val="24"/>
          <w:szCs w:val="24"/>
        </w:rPr>
        <w:t xml:space="preserve">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540B8A" w:rsidTr="00540B8A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540B8A" w:rsidRPr="0015450D" w:rsidRDefault="00540B8A" w:rsidP="00540B8A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>OFESORA JEFE: Yanira Carrizo</w:t>
            </w:r>
          </w:p>
        </w:tc>
      </w:tr>
      <w:tr w:rsidR="00540B8A" w:rsidTr="00540B8A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Default="00540B8A" w:rsidP="00540B8A">
            <w:pPr>
              <w:spacing w:after="0" w:line="240" w:lineRule="auto"/>
              <w:jc w:val="center"/>
            </w:pPr>
            <w:r w:rsidRPr="00D91061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</w:tr>
      <w:tr w:rsidR="00540B8A" w:rsidTr="00540B8A">
        <w:trPr>
          <w:trHeight w:val="347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Default="00540B8A" w:rsidP="00540B8A">
            <w:pPr>
              <w:spacing w:after="0" w:line="240" w:lineRule="auto"/>
              <w:jc w:val="center"/>
            </w:pPr>
            <w:r w:rsidRPr="00D91061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</w:tr>
      <w:tr w:rsidR="00540B8A" w:rsidTr="00540B8A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</w:tr>
      <w:tr w:rsidR="00540B8A" w:rsidTr="00540B8A">
        <w:trPr>
          <w:trHeight w:val="381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</w:tr>
      <w:tr w:rsidR="00540B8A" w:rsidTr="00540B8A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9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Orientación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Tecnología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Andrea Carvajal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b/>
                <w:color w:val="FF0000"/>
                <w:sz w:val="20"/>
                <w:szCs w:val="20"/>
              </w:rPr>
              <w:t>imena</w:t>
            </w:r>
            <w:r w:rsidRPr="005862F9">
              <w:rPr>
                <w:b/>
                <w:color w:val="FF0000"/>
                <w:sz w:val="20"/>
                <w:szCs w:val="20"/>
              </w:rPr>
              <w:t xml:space="preserve"> Parra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Frélida Choque</w:t>
            </w:r>
          </w:p>
        </w:tc>
      </w:tr>
      <w:tr w:rsidR="00540B8A" w:rsidTr="00540B8A">
        <w:trPr>
          <w:trHeight w:val="42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0A3A41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b/>
                <w:color w:val="FF0000"/>
                <w:sz w:val="20"/>
                <w:szCs w:val="20"/>
              </w:rPr>
              <w:t>imena</w:t>
            </w:r>
            <w:r w:rsidRPr="005862F9">
              <w:rPr>
                <w:b/>
                <w:color w:val="FF0000"/>
                <w:sz w:val="20"/>
                <w:szCs w:val="20"/>
              </w:rPr>
              <w:t xml:space="preserve"> Parra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Frélida Choque</w:t>
            </w:r>
          </w:p>
        </w:tc>
      </w:tr>
      <w:tr w:rsidR="00540B8A" w:rsidTr="00540B8A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540B8A" w:rsidTr="00540B8A">
        <w:trPr>
          <w:trHeight w:val="255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0A3A41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  <w:tr w:rsidR="00540B8A" w:rsidTr="00540B8A">
        <w:trPr>
          <w:trHeight w:val="18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0A3A41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</w:tbl>
    <w:p w:rsidR="00540B8A" w:rsidRDefault="00540B8A"/>
    <w:sectPr w:rsidR="00540B8A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123718"/>
    <w:rsid w:val="00232646"/>
    <w:rsid w:val="002A2B41"/>
    <w:rsid w:val="002A56E0"/>
    <w:rsid w:val="00457FC2"/>
    <w:rsid w:val="00540B8A"/>
    <w:rsid w:val="00555F33"/>
    <w:rsid w:val="007F7CB2"/>
    <w:rsid w:val="00AE36B1"/>
    <w:rsid w:val="00D04F8E"/>
    <w:rsid w:val="00DB095B"/>
    <w:rsid w:val="00E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2024-05-22T16:25:00Z</dcterms:created>
  <dcterms:modified xsi:type="dcterms:W3CDTF">2024-05-22T16:25:00Z</dcterms:modified>
</cp:coreProperties>
</file>